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1DEE">
      <w:pPr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3175</wp:posOffset>
            </wp:positionV>
            <wp:extent cx="474345" cy="704850"/>
            <wp:effectExtent l="0" t="0" r="1905" b="0"/>
            <wp:wrapNone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Final_Design_High_Res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D2568">
      <w:pPr>
        <w:spacing w:after="0"/>
        <w:jc w:val="right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Indian Institute of Technology Hyderabad</w:t>
      </w:r>
    </w:p>
    <w:p w14:paraId="4A20DFDA">
      <w:pPr>
        <w:spacing w:after="0"/>
        <w:jc w:val="right"/>
        <w:rPr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sz w:val="16"/>
          <w:szCs w:val="16"/>
        </w:rPr>
        <w:t>Kandi, Sangareddy, Telangana, India - 502284</w:t>
      </w:r>
    </w:p>
    <w:p w14:paraId="6B8C2F25">
      <w:pPr>
        <w:spacing w:after="0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563880</wp:posOffset>
            </wp:positionH>
            <wp:positionV relativeFrom="paragraph">
              <wp:posOffset>22225</wp:posOffset>
            </wp:positionV>
            <wp:extent cx="6667500" cy="126365"/>
            <wp:effectExtent l="0" t="0" r="0" b="698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AD8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80" w:lineRule="atLeast"/>
        <w:ind w:left="0" w:right="0" w:firstLine="0"/>
        <w:jc w:val="center"/>
        <w:rPr>
          <w:rFonts w:hint="default" w:ascii="Trebuchet MS" w:hAnsi="Trebuchet MS" w:cs="Trebuchet MS"/>
          <w:b/>
          <w:sz w:val="24"/>
          <w:szCs w:val="24"/>
          <w:lang w:val="en-US"/>
        </w:rPr>
      </w:pPr>
      <w:r>
        <w:rPr>
          <w:rFonts w:hint="default" w:ascii="Trebuchet MS" w:hAnsi="Trebuchet MS" w:cs="Trebuchet MS"/>
          <w:b/>
          <w:sz w:val="24"/>
          <w:szCs w:val="24"/>
        </w:rPr>
        <w:t>Open Colloquium Request Form</w:t>
      </w:r>
    </w:p>
    <w:p w14:paraId="5CD5E5DB">
      <w:pPr>
        <w:spacing w:after="0"/>
        <w:jc w:val="center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566420</wp:posOffset>
            </wp:positionH>
            <wp:positionV relativeFrom="paragraph">
              <wp:posOffset>9525</wp:posOffset>
            </wp:positionV>
            <wp:extent cx="6667500" cy="126365"/>
            <wp:effectExtent l="0" t="0" r="0" b="6985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0FDFD">
      <w:pPr>
        <w:jc w:val="righ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Date:………………….………. </w:t>
      </w:r>
    </w:p>
    <w:p w14:paraId="23873A7E">
      <w:pPr>
        <w:spacing w:after="0" w:line="360" w:lineRule="auto"/>
        <w:rPr>
          <w:rFonts w:hint="default" w:ascii="Trebuchet MS" w:hAnsi="Trebuchet MS" w:cs="Trebuchet MS"/>
          <w:b/>
          <w:sz w:val="20"/>
          <w:szCs w:val="20"/>
          <w:lang w:val="en-US"/>
        </w:rPr>
      </w:pPr>
      <w:r>
        <w:rPr>
          <w:rFonts w:hint="default" w:ascii="Trebuchet MS" w:hAnsi="Trebuchet MS" w:cs="Trebuchet MS"/>
          <w:b/>
          <w:sz w:val="20"/>
          <w:szCs w:val="20"/>
        </w:rPr>
        <w:t>Name</w:t>
      </w:r>
      <w:r>
        <w:rPr>
          <w:rFonts w:hint="default" w:ascii="Trebuchet MS" w:hAnsi="Trebuchet MS" w:cs="Trebuchet MS"/>
          <w:b/>
          <w:sz w:val="20"/>
          <w:szCs w:val="20"/>
          <w:lang w:val="en-US"/>
        </w:rPr>
        <w:t xml:space="preserve"> &amp; Roll Number of the student</w:t>
      </w:r>
      <w:r>
        <w:rPr>
          <w:rFonts w:hint="default" w:ascii="Trebuchet MS" w:hAnsi="Trebuchet MS" w:cs="Trebuchet MS"/>
          <w:b/>
          <w:sz w:val="20"/>
          <w:szCs w:val="20"/>
        </w:rPr>
        <w:t>:……………………………………………………………</w:t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  <w:lang w:val="en-US"/>
        </w:rPr>
        <w:t xml:space="preserve"> </w:t>
      </w:r>
    </w:p>
    <w:p w14:paraId="67382D40">
      <w:pPr>
        <w:spacing w:after="0" w:line="360" w:lineRule="auto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Name of the Guide &amp; Co-Guide(if any):…………………………………………..……………………….. </w:t>
      </w:r>
    </w:p>
    <w:p w14:paraId="64B15E8C">
      <w:pPr>
        <w:spacing w:after="0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Proposed Date of </w:t>
      </w:r>
      <w:r>
        <w:rPr>
          <w:rFonts w:hint="default" w:ascii="Trebuchet MS" w:hAnsi="Trebuchet MS" w:cs="Trebuchet MS"/>
          <w:b/>
          <w:bCs/>
          <w:sz w:val="20"/>
          <w:szCs w:val="20"/>
        </w:rPr>
        <w:t>Open Colloquium:…………………………………….</w:t>
      </w:r>
    </w:p>
    <w:p w14:paraId="0E6B08A2">
      <w:pPr>
        <w:spacing w:after="0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16"/>
          <w:szCs w:val="16"/>
          <w:lang w:val="en-US"/>
        </w:rPr>
        <w:t>(</w:t>
      </w:r>
      <w:r>
        <w:rPr>
          <w:rFonts w:hint="default" w:ascii="Trebuchet MS" w:hAnsi="Trebuchet MS" w:cs="Trebuchet MS"/>
          <w:i w:val="0"/>
          <w:iCs w:val="0"/>
          <w:sz w:val="16"/>
          <w:szCs w:val="16"/>
          <w:lang w:val="en-US"/>
        </w:rPr>
        <w:t>OC request form along with all the documents should be furnished in academic section atleast 10days before the proposed OC date).</w:t>
      </w:r>
      <w:r>
        <w:rPr>
          <w:rFonts w:hint="default" w:ascii="Trebuchet MS" w:hAnsi="Trebuchet MS" w:cs="Trebuchet MS"/>
          <w:i w:val="0"/>
          <w:iCs w:val="0"/>
          <w:sz w:val="20"/>
          <w:szCs w:val="20"/>
          <w:lang w:val="en-US"/>
        </w:rPr>
        <w:t xml:space="preserve"> </w:t>
      </w:r>
    </w:p>
    <w:p w14:paraId="17723CB5">
      <w:pPr>
        <w:spacing w:after="0"/>
        <w:rPr>
          <w:rFonts w:hint="default" w:ascii="Trebuchet MS" w:hAnsi="Trebuchet MS" w:cs="Trebuchet MS"/>
          <w:b/>
          <w:bCs/>
          <w:sz w:val="20"/>
          <w:szCs w:val="20"/>
        </w:rPr>
      </w:pPr>
    </w:p>
    <w:tbl>
      <w:tblPr>
        <w:tblStyle w:val="7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343"/>
        <w:gridCol w:w="1661"/>
        <w:gridCol w:w="3583"/>
      </w:tblGrid>
      <w:tr w14:paraId="7F09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63" w:type="dxa"/>
            <w:gridSpan w:val="4"/>
            <w:vAlign w:val="center"/>
          </w:tcPr>
          <w:p w14:paraId="32B4336F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  <w:t xml:space="preserve">Consent of </w:t>
            </w: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Doctoral Committee Members</w:t>
            </w:r>
          </w:p>
        </w:tc>
      </w:tr>
      <w:tr w14:paraId="2671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6" w:type="dxa"/>
            <w:vAlign w:val="center"/>
          </w:tcPr>
          <w:p w14:paraId="2503F520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S.No.</w:t>
            </w:r>
          </w:p>
        </w:tc>
        <w:tc>
          <w:tcPr>
            <w:tcW w:w="4343" w:type="dxa"/>
            <w:vAlign w:val="center"/>
          </w:tcPr>
          <w:p w14:paraId="0E3D216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Name of the DC member</w:t>
            </w:r>
          </w:p>
        </w:tc>
        <w:tc>
          <w:tcPr>
            <w:tcW w:w="1661" w:type="dxa"/>
            <w:vAlign w:val="center"/>
          </w:tcPr>
          <w:p w14:paraId="0A1B916D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Department</w:t>
            </w:r>
          </w:p>
        </w:tc>
        <w:tc>
          <w:tcPr>
            <w:tcW w:w="3583" w:type="dxa"/>
            <w:vAlign w:val="center"/>
          </w:tcPr>
          <w:p w14:paraId="4B20D7A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Signature</w:t>
            </w:r>
          </w:p>
        </w:tc>
      </w:tr>
      <w:tr w14:paraId="6F08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 w14:paraId="6F56040F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640AAF6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041717F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52724065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</w:tr>
      <w:tr w14:paraId="5025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 w14:paraId="61A2DFB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0665ED8B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088CE0A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7D65745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</w:tr>
      <w:tr w14:paraId="101F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 w14:paraId="2F9FC7A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73607056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0487D06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7391A1AB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</w:tr>
      <w:tr w14:paraId="3529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 w14:paraId="2E492A99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6EC9AD2D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134E3F4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61B2E0A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</w:tr>
      <w:tr w14:paraId="197B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 w14:paraId="200AA20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4D11C841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CCB895E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254095A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</w:tr>
    </w:tbl>
    <w:p w14:paraId="3C5084D1">
      <w:pPr>
        <w:rPr>
          <w:rFonts w:hint="default" w:ascii="Trebuchet MS" w:hAnsi="Trebuchet MS" w:cs="Trebuchet MS"/>
          <w:sz w:val="20"/>
          <w:szCs w:val="20"/>
        </w:rPr>
      </w:pPr>
      <w:bookmarkStart w:id="0" w:name="_GoBack"/>
      <w:bookmarkEnd w:id="0"/>
    </w:p>
    <w:p w14:paraId="30D469E7">
      <w:pPr>
        <w:jc w:val="righ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Signature of the Scholar</w:t>
      </w:r>
    </w:p>
    <w:tbl>
      <w:tblPr>
        <w:tblStyle w:val="7"/>
        <w:tblW w:w="104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669"/>
        <w:gridCol w:w="1059"/>
      </w:tblGrid>
      <w:tr w14:paraId="305A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440" w:type="dxa"/>
            <w:gridSpan w:val="3"/>
            <w:vAlign w:val="center"/>
          </w:tcPr>
          <w:p w14:paraId="00E5A348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List of documents to be submitted for the OC</w:t>
            </w:r>
          </w:p>
        </w:tc>
      </w:tr>
      <w:tr w14:paraId="1649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2" w:type="dxa"/>
            <w:vAlign w:val="center"/>
          </w:tcPr>
          <w:p w14:paraId="14666B93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S.No.</w:t>
            </w:r>
          </w:p>
        </w:tc>
        <w:tc>
          <w:tcPr>
            <w:tcW w:w="8669" w:type="dxa"/>
            <w:vAlign w:val="center"/>
          </w:tcPr>
          <w:p w14:paraId="50704313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Name of the Document/Form</w:t>
            </w:r>
          </w:p>
        </w:tc>
        <w:tc>
          <w:tcPr>
            <w:tcW w:w="1059" w:type="dxa"/>
            <w:vAlign w:val="center"/>
          </w:tcPr>
          <w:p w14:paraId="00F1940E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</w:p>
        </w:tc>
      </w:tr>
      <w:tr w14:paraId="3B48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vAlign w:val="center"/>
          </w:tcPr>
          <w:p w14:paraId="1CE3B48F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1</w:t>
            </w:r>
          </w:p>
        </w:tc>
        <w:tc>
          <w:tcPr>
            <w:tcW w:w="8669" w:type="dxa"/>
            <w:vAlign w:val="center"/>
          </w:tcPr>
          <w:p w14:paraId="00F280F5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  <w:lang w:val="en-US"/>
              </w:rPr>
              <w:t>Latest DC review Report wherein DC recommended for OC.</w:t>
            </w:r>
          </w:p>
        </w:tc>
        <w:tc>
          <w:tcPr>
            <w:tcW w:w="1059" w:type="dxa"/>
            <w:vAlign w:val="center"/>
          </w:tcPr>
          <w:p w14:paraId="1F65624D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  <w:t>Yes / No</w:t>
            </w:r>
          </w:p>
        </w:tc>
      </w:tr>
      <w:tr w14:paraId="6891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  <w:vAlign w:val="center"/>
          </w:tcPr>
          <w:p w14:paraId="231915E9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8669" w:type="dxa"/>
            <w:vAlign w:val="center"/>
          </w:tcPr>
          <w:p w14:paraId="4BBFDE7C">
            <w:pPr>
              <w:spacing w:after="0" w:line="240" w:lineRule="auto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Soft copy of Synopsis (8-10 pages)</w:t>
            </w:r>
          </w:p>
        </w:tc>
        <w:tc>
          <w:tcPr>
            <w:tcW w:w="1059" w:type="dxa"/>
            <w:vAlign w:val="center"/>
          </w:tcPr>
          <w:p w14:paraId="7CD5BDC3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5389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2" w:type="dxa"/>
            <w:vAlign w:val="center"/>
          </w:tcPr>
          <w:p w14:paraId="4E1718AC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8669" w:type="dxa"/>
            <w:vAlign w:val="center"/>
          </w:tcPr>
          <w:p w14:paraId="7F415C8C">
            <w:pPr>
              <w:spacing w:after="0" w:line="240" w:lineRule="auto"/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Soft copy of Thesis</w:t>
            </w: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6B41290E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078D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2" w:type="dxa"/>
            <w:vAlign w:val="center"/>
          </w:tcPr>
          <w:p w14:paraId="4C651D54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4</w:t>
            </w:r>
          </w:p>
        </w:tc>
        <w:tc>
          <w:tcPr>
            <w:tcW w:w="8669" w:type="dxa"/>
            <w:vAlign w:val="center"/>
          </w:tcPr>
          <w:p w14:paraId="3A2DE66F">
            <w:pPr>
              <w:spacing w:after="0" w:line="240" w:lineRule="auto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 xml:space="preserve">Similarity Index Declaration Form </w:t>
            </w:r>
          </w:p>
        </w:tc>
        <w:tc>
          <w:tcPr>
            <w:tcW w:w="1059" w:type="dxa"/>
            <w:vAlign w:val="center"/>
          </w:tcPr>
          <w:p w14:paraId="305E8EBC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567E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2" w:type="dxa"/>
            <w:vAlign w:val="center"/>
          </w:tcPr>
          <w:p w14:paraId="240FC8F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69" w:type="dxa"/>
            <w:vAlign w:val="center"/>
          </w:tcPr>
          <w:p w14:paraId="0FEEA3F8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List of Publications</w:t>
            </w:r>
          </w:p>
        </w:tc>
        <w:tc>
          <w:tcPr>
            <w:tcW w:w="1059" w:type="dxa"/>
            <w:shd w:val="clear"/>
            <w:vAlign w:val="center"/>
          </w:tcPr>
          <w:p w14:paraId="5CB0DA0A">
            <w:pPr>
              <w:spacing w:after="0" w:line="240" w:lineRule="auto"/>
              <w:jc w:val="center"/>
              <w:rPr>
                <w:rFonts w:hint="default" w:ascii="Trebuchet MS" w:hAnsi="Trebuchet MS" w:cs="Trebuchet MS" w:eastAsiaTheme="minorHAnsi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1FC2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2" w:type="dxa"/>
            <w:vMerge w:val="restart"/>
            <w:vAlign w:val="center"/>
          </w:tcPr>
          <w:p w14:paraId="5804AFA4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8669" w:type="dxa"/>
            <w:vAlign w:val="center"/>
          </w:tcPr>
          <w:p w14:paraId="693E0A8D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 xml:space="preserve">   No. of scopus indexed journal publications coming out of the thesis </w:t>
            </w:r>
          </w:p>
        </w:tc>
        <w:tc>
          <w:tcPr>
            <w:tcW w:w="1059" w:type="dxa"/>
            <w:vAlign w:val="center"/>
          </w:tcPr>
          <w:p w14:paraId="1170AED1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</w:p>
        </w:tc>
      </w:tr>
      <w:tr w14:paraId="641C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Merge w:val="continue"/>
            <w:tcBorders/>
            <w:vAlign w:val="center"/>
          </w:tcPr>
          <w:p w14:paraId="79D78DEC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8669" w:type="dxa"/>
            <w:vAlign w:val="center"/>
          </w:tcPr>
          <w:p w14:paraId="3A59EE75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 xml:space="preserve">   No. of scopus indexed conference publications coming out of the thesis </w:t>
            </w:r>
          </w:p>
        </w:tc>
        <w:tc>
          <w:tcPr>
            <w:tcW w:w="1059" w:type="dxa"/>
            <w:vAlign w:val="center"/>
          </w:tcPr>
          <w:p w14:paraId="15290893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</w:p>
        </w:tc>
      </w:tr>
      <w:tr w14:paraId="7E47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Merge w:val="continue"/>
            <w:tcBorders/>
            <w:vAlign w:val="center"/>
          </w:tcPr>
          <w:p w14:paraId="51113485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8669" w:type="dxa"/>
            <w:vAlign w:val="center"/>
          </w:tcPr>
          <w:p w14:paraId="72AB82B5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 xml:space="preserve">   No. of patents</w:t>
            </w: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,</w:t>
            </w:r>
            <w:r>
              <w:rPr>
                <w:rFonts w:hint="default" w:ascii="Trebuchet MS" w:hAnsi="Trebuchet MS" w:cs="Trebuchet MS"/>
                <w:sz w:val="20"/>
                <w:szCs w:val="20"/>
              </w:rPr>
              <w:t xml:space="preserve"> if any </w:t>
            </w:r>
          </w:p>
        </w:tc>
        <w:tc>
          <w:tcPr>
            <w:tcW w:w="1059" w:type="dxa"/>
            <w:vAlign w:val="center"/>
          </w:tcPr>
          <w:p w14:paraId="4D1CDA15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</w:p>
        </w:tc>
      </w:tr>
      <w:tr w14:paraId="2993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Merge w:val="continue"/>
            <w:tcBorders/>
            <w:vAlign w:val="center"/>
          </w:tcPr>
          <w:p w14:paraId="72A4A358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</w:p>
        </w:tc>
        <w:tc>
          <w:tcPr>
            <w:tcW w:w="8669" w:type="dxa"/>
            <w:vAlign w:val="center"/>
          </w:tcPr>
          <w:p w14:paraId="1ADF846C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Other Remarks, if any</w:t>
            </w:r>
          </w:p>
        </w:tc>
        <w:tc>
          <w:tcPr>
            <w:tcW w:w="1059" w:type="dxa"/>
            <w:vAlign w:val="center"/>
          </w:tcPr>
          <w:p w14:paraId="0A632E43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</w:p>
        </w:tc>
      </w:tr>
      <w:tr w14:paraId="751C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Align w:val="center"/>
          </w:tcPr>
          <w:p w14:paraId="4AB8546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669" w:type="dxa"/>
            <w:vAlign w:val="center"/>
          </w:tcPr>
          <w:p w14:paraId="43E46B2C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First page of Two Scopus/WoS/MatsciNet indexed journal or conference publications, which are part of the Thesis */</w:t>
            </w: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sz w:val="20"/>
                <w:szCs w:val="20"/>
              </w:rPr>
              <w:t>(or) Publication recently accepted but not published yet, please attach copy of acceptance</w:t>
            </w: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sz w:val="20"/>
                <w:szCs w:val="20"/>
              </w:rPr>
              <w:t>(or) Details of patents if any, please attach a detailed sheet</w:t>
            </w: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sz w:val="20"/>
                <w:szCs w:val="20"/>
              </w:rPr>
              <w:t>(Strike out whichever is not applicable)</w:t>
            </w:r>
          </w:p>
        </w:tc>
        <w:tc>
          <w:tcPr>
            <w:tcW w:w="1059" w:type="dxa"/>
            <w:vAlign w:val="center"/>
          </w:tcPr>
          <w:p w14:paraId="020490B1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3D04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Align w:val="center"/>
          </w:tcPr>
          <w:p w14:paraId="657FEE7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8</w:t>
            </w:r>
          </w:p>
        </w:tc>
        <w:tc>
          <w:tcPr>
            <w:tcW w:w="8669" w:type="dxa"/>
            <w:vAlign w:val="center"/>
          </w:tcPr>
          <w:p w14:paraId="1AF6BF2A">
            <w:pPr>
              <w:spacing w:after="0" w:line="240" w:lineRule="auto"/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</w:rPr>
              <w:t>List of Examiners</w:t>
            </w:r>
            <w:r>
              <w:rPr>
                <w:rFonts w:hint="default" w:ascii="Trebuchet MS" w:hAnsi="Trebuchet MS" w:cs="Trebuchet MS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b w:val="0"/>
                <w:bCs w:val="0"/>
                <w:sz w:val="16"/>
                <w:szCs w:val="16"/>
                <w:lang w:val="en-US"/>
              </w:rPr>
              <w:t>(should be furnished in sealed envelope or in mail without knowledge to the scholar</w:t>
            </w:r>
          </w:p>
        </w:tc>
        <w:tc>
          <w:tcPr>
            <w:tcW w:w="1059" w:type="dxa"/>
            <w:vAlign w:val="center"/>
          </w:tcPr>
          <w:p w14:paraId="41530562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2B1E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Align w:val="center"/>
          </w:tcPr>
          <w:p w14:paraId="7261B5B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9</w:t>
            </w:r>
          </w:p>
        </w:tc>
        <w:tc>
          <w:tcPr>
            <w:tcW w:w="8669" w:type="dxa"/>
            <w:vAlign w:val="center"/>
          </w:tcPr>
          <w:p w14:paraId="07E98765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Thesis Evaluation Option (A or B) Form</w:t>
            </w:r>
          </w:p>
        </w:tc>
        <w:tc>
          <w:tcPr>
            <w:tcW w:w="1059" w:type="dxa"/>
            <w:vAlign w:val="center"/>
          </w:tcPr>
          <w:p w14:paraId="18A85227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  <w:tr w14:paraId="1E29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2" w:type="dxa"/>
            <w:vAlign w:val="center"/>
          </w:tcPr>
          <w:p w14:paraId="3E645A06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9" w:type="dxa"/>
            <w:vAlign w:val="center"/>
          </w:tcPr>
          <w:p w14:paraId="56D21D00">
            <w:pPr>
              <w:spacing w:after="0" w:line="240" w:lineRule="auto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sz w:val="20"/>
                <w:szCs w:val="20"/>
              </w:rPr>
              <w:t>Author Declaration Form</w:t>
            </w:r>
          </w:p>
        </w:tc>
        <w:tc>
          <w:tcPr>
            <w:tcW w:w="1059" w:type="dxa"/>
            <w:vAlign w:val="center"/>
          </w:tcPr>
          <w:p w14:paraId="55EB276C">
            <w:pPr>
              <w:spacing w:after="0" w:line="240" w:lineRule="auto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Yes / No</w:t>
            </w:r>
          </w:p>
        </w:tc>
      </w:tr>
    </w:tbl>
    <w:p w14:paraId="05D095AC">
      <w:pPr>
        <w:spacing w:after="0"/>
        <w:rPr>
          <w:rStyle w:val="6"/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val="en-US"/>
        </w:rPr>
        <w:t xml:space="preserve">Formats for above are available </w:t>
      </w:r>
      <w:r>
        <w:rPr>
          <w:rFonts w:hint="default" w:ascii="Trebuchet MS" w:hAnsi="Trebuchet MS" w:cs="Trebuchet MS"/>
          <w:sz w:val="20"/>
          <w:szCs w:val="20"/>
        </w:rPr>
        <w:t xml:space="preserve">at: </w:t>
      </w:r>
      <w:r>
        <w:rPr>
          <w:rFonts w:hint="default" w:ascii="Trebuchet MS" w:hAnsi="Trebuchet MS" w:cs="Trebuchet MS"/>
          <w:sz w:val="20"/>
          <w:szCs w:val="20"/>
        </w:rPr>
        <w:fldChar w:fldCharType="begin"/>
      </w:r>
      <w:r>
        <w:rPr>
          <w:rFonts w:hint="default" w:ascii="Trebuchet MS" w:hAnsi="Trebuchet MS" w:cs="Trebuchet MS"/>
          <w:sz w:val="20"/>
          <w:szCs w:val="20"/>
        </w:rPr>
        <w:instrText xml:space="preserve"> HYPERLINK "https://iith.ac.in/academics/forms/" </w:instrText>
      </w:r>
      <w:r>
        <w:rPr>
          <w:rFonts w:hint="default" w:ascii="Trebuchet MS" w:hAnsi="Trebuchet MS" w:cs="Trebuchet MS"/>
          <w:sz w:val="20"/>
          <w:szCs w:val="20"/>
        </w:rPr>
        <w:fldChar w:fldCharType="separate"/>
      </w:r>
      <w:r>
        <w:rPr>
          <w:rStyle w:val="6"/>
          <w:rFonts w:hint="default" w:ascii="Trebuchet MS" w:hAnsi="Trebuchet MS" w:cs="Trebuchet MS"/>
          <w:sz w:val="20"/>
          <w:szCs w:val="20"/>
        </w:rPr>
        <w:t>https://iith.ac.in/academics/forms/</w:t>
      </w:r>
      <w:r>
        <w:rPr>
          <w:rStyle w:val="6"/>
          <w:rFonts w:hint="default" w:ascii="Trebuchet MS" w:hAnsi="Trebuchet MS" w:cs="Trebuchet MS"/>
          <w:sz w:val="20"/>
          <w:szCs w:val="20"/>
        </w:rPr>
        <w:fldChar w:fldCharType="end"/>
      </w:r>
    </w:p>
    <w:p w14:paraId="79FDB592">
      <w:pPr>
        <w:spacing w:after="0"/>
        <w:rPr>
          <w:rFonts w:hint="default" w:ascii="Trebuchet MS" w:hAnsi="Trebuchet MS" w:cs="Trebuchet MS"/>
          <w:sz w:val="20"/>
          <w:szCs w:val="20"/>
          <w:lang w:val="en-US"/>
        </w:rPr>
      </w:pPr>
    </w:p>
    <w:p w14:paraId="477E7060">
      <w:pPr>
        <w:spacing w:after="0"/>
        <w:rPr>
          <w:rFonts w:hint="default" w:ascii="Trebuchet MS" w:hAnsi="Trebuchet MS" w:cs="Trebuchet MS"/>
          <w:sz w:val="20"/>
          <w:szCs w:val="20"/>
          <w:lang w:val="en-US"/>
        </w:rPr>
      </w:pPr>
      <w:r>
        <w:rPr>
          <w:rFonts w:hint="default" w:ascii="Trebuchet MS" w:hAnsi="Trebuchet MS" w:cs="Trebuchet MS"/>
          <w:sz w:val="20"/>
          <w:szCs w:val="20"/>
          <w:lang w:val="en-US"/>
        </w:rPr>
        <w:t xml:space="preserve">Imp. Note: </w:t>
      </w:r>
    </w:p>
    <w:p w14:paraId="36C48B3E">
      <w:pPr>
        <w:spacing w:after="0"/>
        <w:rPr>
          <w:rStyle w:val="6"/>
          <w:rFonts w:hint="default" w:ascii="Trebuchet MS" w:hAnsi="Trebuchet MS" w:cs="Trebuchet MS"/>
          <w:b w:val="0"/>
          <w:bCs w:val="0"/>
          <w:color w:val="auto"/>
          <w:sz w:val="20"/>
          <w:szCs w:val="20"/>
          <w:u w:val="none"/>
          <w:lang w:val="en-US"/>
        </w:rPr>
      </w:pPr>
      <w:r>
        <w:rPr>
          <w:rFonts w:hint="default" w:ascii="Trebuchet MS" w:hAnsi="Trebuchet MS" w:cs="Trebuchet MS"/>
          <w:sz w:val="20"/>
          <w:szCs w:val="20"/>
          <w:lang w:val="en-US"/>
        </w:rPr>
        <w:t xml:space="preserve">1. </w:t>
      </w:r>
      <w:r>
        <w:rPr>
          <w:rStyle w:val="6"/>
          <w:rFonts w:hint="default" w:ascii="Trebuchet MS" w:hAnsi="Trebuchet MS" w:cs="Trebuchet MS"/>
          <w:b w:val="0"/>
          <w:bCs w:val="0"/>
          <w:color w:val="auto"/>
          <w:sz w:val="20"/>
          <w:szCs w:val="20"/>
          <w:u w:val="none"/>
          <w:lang w:val="en-US"/>
        </w:rPr>
        <w:t>All the above documents should be furnished as an attachments (not in link)</w:t>
      </w:r>
    </w:p>
    <w:p w14:paraId="00509E0A">
      <w:pPr>
        <w:numPr>
          <w:ilvl w:val="0"/>
          <w:numId w:val="1"/>
        </w:numPr>
        <w:spacing w:after="0"/>
        <w:rPr>
          <w:rStyle w:val="6"/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i w:val="0"/>
          <w:iCs w:val="0"/>
          <w:sz w:val="20"/>
          <w:szCs w:val="20"/>
          <w:lang w:val="en-US"/>
        </w:rPr>
        <w:t xml:space="preserve">OC should be notified only after receipt of approval from the Competent Authority. </w:t>
      </w:r>
    </w:p>
    <w:p w14:paraId="3C1FC832">
      <w:pPr>
        <w:numPr>
          <w:ilvl w:val="0"/>
          <w:numId w:val="1"/>
        </w:numPr>
        <w:spacing w:after="0"/>
        <w:rPr>
          <w:rStyle w:val="6"/>
          <w:rFonts w:hint="default" w:ascii="Trebuchet MS" w:hAnsi="Trebuchet MS" w:cs="Trebuchet MS"/>
          <w:sz w:val="20"/>
          <w:szCs w:val="20"/>
        </w:rPr>
      </w:pPr>
      <w:r>
        <w:rPr>
          <w:rStyle w:val="6"/>
          <w:rFonts w:hint="default" w:ascii="Trebuchet MS" w:hAnsi="Trebuchet MS" w:cs="Trebuchet MS"/>
          <w:b w:val="0"/>
          <w:bCs w:val="0"/>
          <w:color w:val="auto"/>
          <w:sz w:val="20"/>
          <w:szCs w:val="20"/>
          <w:u w:val="none"/>
          <w:lang w:val="en-US"/>
        </w:rPr>
        <w:t xml:space="preserve">Every form should be names as : </w:t>
      </w:r>
      <w:r>
        <w:rPr>
          <w:rFonts w:hint="default" w:ascii="Trebuchet MS" w:hAnsi="Trebuchet MS" w:cs="Trebuchet MS"/>
          <w:b w:val="0"/>
          <w:bCs w:val="0"/>
          <w:sz w:val="20"/>
          <w:szCs w:val="20"/>
        </w:rPr>
        <w:t>First name of scholar_</w:t>
      </w:r>
      <w:r>
        <w:rPr>
          <w:rFonts w:hint="default" w:ascii="Trebuchet MS" w:hAnsi="Trebuchet MS" w:cs="Trebuchet MS"/>
          <w:b w:val="0"/>
          <w:bCs w:val="0"/>
          <w:sz w:val="20"/>
          <w:szCs w:val="20"/>
          <w:lang w:val="en-US"/>
        </w:rPr>
        <w:t>(Name of the Document)</w:t>
      </w:r>
      <w:r>
        <w:rPr>
          <w:rFonts w:hint="default" w:ascii="Trebuchet MS" w:hAnsi="Trebuchet MS" w:cs="Trebuchet MS"/>
          <w:b w:val="0"/>
          <w:bCs w:val="0"/>
          <w:sz w:val="20"/>
          <w:szCs w:val="20"/>
        </w:rPr>
        <w:t>_Dept.</w:t>
      </w:r>
      <w:r>
        <w:rPr>
          <w:rFonts w:hint="default" w:ascii="Trebuchet MS" w:hAnsi="Trebuchet MS" w:cs="Trebuchet MS"/>
          <w:b w:val="0"/>
          <w:bCs w:val="0"/>
          <w:sz w:val="20"/>
          <w:szCs w:val="20"/>
          <w:lang w:val="en-US"/>
        </w:rPr>
        <w:t xml:space="preserve"> </w:t>
      </w:r>
    </w:p>
    <w:p w14:paraId="55463066">
      <w:pPr>
        <w:numPr>
          <w:ilvl w:val="0"/>
          <w:numId w:val="1"/>
        </w:numPr>
        <w:spacing w:after="0"/>
        <w:rPr>
          <w:rStyle w:val="6"/>
          <w:rFonts w:hint="default" w:ascii="Trebuchet MS" w:hAnsi="Trebuchet MS" w:cs="Trebuchet MS"/>
          <w:sz w:val="20"/>
          <w:szCs w:val="20"/>
        </w:rPr>
      </w:pPr>
      <w:r>
        <w:rPr>
          <w:rStyle w:val="6"/>
          <w:rFonts w:hint="default" w:ascii="Trebuchet MS" w:hAnsi="Trebuchet MS" w:cs="Trebuchet MS"/>
          <w:b w:val="0"/>
          <w:bCs w:val="0"/>
          <w:color w:val="auto"/>
          <w:sz w:val="20"/>
          <w:szCs w:val="20"/>
          <w:u w:val="none"/>
          <w:lang w:val="en-US"/>
        </w:rPr>
        <w:t xml:space="preserve">After completion of OC, OC Report has to be furnished within 7days and if the DC suggests </w:t>
      </w:r>
      <w:r>
        <w:rPr>
          <w:rFonts w:hint="default" w:ascii="Trebuchet MS" w:hAnsi="Trebuchet MS" w:cs="Trebuchet MS"/>
          <w:sz w:val="20"/>
          <w:szCs w:val="20"/>
        </w:rPr>
        <w:t xml:space="preserve">changes </w:t>
      </w:r>
      <w:r>
        <w:rPr>
          <w:rFonts w:hint="default" w:ascii="Trebuchet MS" w:hAnsi="Trebuchet MS" w:cs="Trebuchet MS"/>
          <w:sz w:val="20"/>
          <w:szCs w:val="20"/>
          <w:lang w:val="en-US"/>
        </w:rPr>
        <w:t xml:space="preserve">in the Thesis, revised thesis has to be furnished </w:t>
      </w:r>
      <w:r>
        <w:rPr>
          <w:rFonts w:hint="default" w:ascii="Trebuchet MS" w:hAnsi="Trebuchet MS" w:cs="Trebuchet MS"/>
          <w:sz w:val="20"/>
          <w:szCs w:val="20"/>
        </w:rPr>
        <w:t>within 1 month from OC date.</w:t>
      </w:r>
    </w:p>
    <w:p w14:paraId="67DAFEC0">
      <w:pPr>
        <w:spacing w:after="0"/>
        <w:rPr>
          <w:rFonts w:hint="default" w:ascii="Trebuchet MS" w:hAnsi="Trebuchet MS" w:cs="Trebuchet MS"/>
          <w:b/>
          <w:sz w:val="20"/>
          <w:szCs w:val="20"/>
        </w:rPr>
      </w:pPr>
    </w:p>
    <w:p w14:paraId="38C8773D">
      <w:pPr>
        <w:spacing w:after="0"/>
        <w:rPr>
          <w:rFonts w:hint="default" w:ascii="Trebuchet MS" w:hAnsi="Trebuchet MS" w:cs="Trebuchet MS"/>
          <w:b/>
          <w:sz w:val="20"/>
          <w:szCs w:val="20"/>
        </w:rPr>
      </w:pPr>
    </w:p>
    <w:p w14:paraId="67060D2E">
      <w:pPr>
        <w:spacing w:after="0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Guide’s Signature</w:t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>HoD’s Signature</w:t>
      </w:r>
    </w:p>
    <w:p w14:paraId="0CA23A1D">
      <w:pPr>
        <w:spacing w:after="0"/>
        <w:ind w:firstLine="720"/>
        <w:rPr>
          <w:rFonts w:hint="default" w:ascii="Trebuchet MS" w:hAnsi="Trebuchet MS" w:cs="Trebuchet MS"/>
          <w:b/>
          <w:sz w:val="20"/>
          <w:szCs w:val="20"/>
        </w:rPr>
      </w:pPr>
    </w:p>
    <w:p w14:paraId="6F1C4A3E">
      <w:pPr>
        <w:spacing w:after="0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lang w:val="en-US"/>
        </w:rPr>
        <w:t>HoS</w:t>
      </w:r>
      <w:r>
        <w:rPr>
          <w:rFonts w:hint="default" w:ascii="Trebuchet MS" w:hAnsi="Trebuchet MS" w:cs="Trebuchet MS"/>
          <w:b/>
          <w:sz w:val="20"/>
          <w:szCs w:val="20"/>
        </w:rPr>
        <w:t>, Academic</w:t>
      </w:r>
      <w:r>
        <w:rPr>
          <w:rFonts w:hint="default" w:ascii="Trebuchet MS" w:hAnsi="Trebuchet MS" w:cs="Trebuchet MS"/>
          <w:b/>
          <w:sz w:val="20"/>
          <w:szCs w:val="20"/>
          <w:lang w:val="en-US"/>
        </w:rPr>
        <w:tab/>
        <w:t/>
      </w:r>
      <w:r>
        <w:rPr>
          <w:rFonts w:hint="default" w:ascii="Trebuchet MS" w:hAnsi="Trebuchet MS" w:cs="Trebuchet MS"/>
          <w:b/>
          <w:sz w:val="20"/>
          <w:szCs w:val="20"/>
          <w:lang w:val="en-US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ab/>
      </w:r>
      <w:r>
        <w:rPr>
          <w:rFonts w:hint="default" w:ascii="Trebuchet MS" w:hAnsi="Trebuchet MS" w:cs="Trebuchet MS"/>
          <w:b/>
          <w:sz w:val="20"/>
          <w:szCs w:val="20"/>
        </w:rPr>
        <w:t>Dean Academic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</w:t>
      </w:r>
    </w:p>
    <w:sectPr>
      <w:pgSz w:w="11906" w:h="16838"/>
      <w:pgMar w:top="630" w:right="746" w:bottom="540" w:left="81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11DE5"/>
    <w:multiLevelType w:val="singleLevel"/>
    <w:tmpl w:val="A7511DE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A"/>
    <w:rsid w:val="00002D9C"/>
    <w:rsid w:val="00011E0A"/>
    <w:rsid w:val="00011F18"/>
    <w:rsid w:val="00017F9D"/>
    <w:rsid w:val="00024645"/>
    <w:rsid w:val="00032D31"/>
    <w:rsid w:val="00072C2E"/>
    <w:rsid w:val="000A184B"/>
    <w:rsid w:val="000C0498"/>
    <w:rsid w:val="0013029A"/>
    <w:rsid w:val="00187947"/>
    <w:rsid w:val="00192312"/>
    <w:rsid w:val="001C5C28"/>
    <w:rsid w:val="001D0289"/>
    <w:rsid w:val="001D3CED"/>
    <w:rsid w:val="00261C81"/>
    <w:rsid w:val="00261CCF"/>
    <w:rsid w:val="002625ED"/>
    <w:rsid w:val="00300E00"/>
    <w:rsid w:val="00361061"/>
    <w:rsid w:val="0036123D"/>
    <w:rsid w:val="00367E08"/>
    <w:rsid w:val="00374699"/>
    <w:rsid w:val="00381175"/>
    <w:rsid w:val="003A05EA"/>
    <w:rsid w:val="003A4D18"/>
    <w:rsid w:val="003E7153"/>
    <w:rsid w:val="004048B7"/>
    <w:rsid w:val="00417D5E"/>
    <w:rsid w:val="00477797"/>
    <w:rsid w:val="004C72AD"/>
    <w:rsid w:val="00510333"/>
    <w:rsid w:val="00525B69"/>
    <w:rsid w:val="00552652"/>
    <w:rsid w:val="00583943"/>
    <w:rsid w:val="005F2D55"/>
    <w:rsid w:val="00604AFC"/>
    <w:rsid w:val="00621221"/>
    <w:rsid w:val="00646F87"/>
    <w:rsid w:val="00654049"/>
    <w:rsid w:val="006A4CE5"/>
    <w:rsid w:val="006C7408"/>
    <w:rsid w:val="006F5864"/>
    <w:rsid w:val="006F62FC"/>
    <w:rsid w:val="00745665"/>
    <w:rsid w:val="007744FE"/>
    <w:rsid w:val="00774FA2"/>
    <w:rsid w:val="00775313"/>
    <w:rsid w:val="00783D56"/>
    <w:rsid w:val="007846C6"/>
    <w:rsid w:val="007A722A"/>
    <w:rsid w:val="007C4078"/>
    <w:rsid w:val="00810AE4"/>
    <w:rsid w:val="0086309C"/>
    <w:rsid w:val="009075E5"/>
    <w:rsid w:val="00942D2E"/>
    <w:rsid w:val="009774F7"/>
    <w:rsid w:val="009A48C9"/>
    <w:rsid w:val="009C0546"/>
    <w:rsid w:val="009C1EB6"/>
    <w:rsid w:val="009D0CCC"/>
    <w:rsid w:val="00A030DC"/>
    <w:rsid w:val="00A17551"/>
    <w:rsid w:val="00A91870"/>
    <w:rsid w:val="00A97D5C"/>
    <w:rsid w:val="00B17632"/>
    <w:rsid w:val="00B54E1A"/>
    <w:rsid w:val="00BA0DA6"/>
    <w:rsid w:val="00BB1C74"/>
    <w:rsid w:val="00BD6A45"/>
    <w:rsid w:val="00BF7346"/>
    <w:rsid w:val="00BF7ACB"/>
    <w:rsid w:val="00C006AB"/>
    <w:rsid w:val="00C1353D"/>
    <w:rsid w:val="00CA6328"/>
    <w:rsid w:val="00CD2DCA"/>
    <w:rsid w:val="00CE50AC"/>
    <w:rsid w:val="00CF5613"/>
    <w:rsid w:val="00D025A2"/>
    <w:rsid w:val="00D11743"/>
    <w:rsid w:val="00D162B4"/>
    <w:rsid w:val="00DC461A"/>
    <w:rsid w:val="00E0475F"/>
    <w:rsid w:val="00E169C8"/>
    <w:rsid w:val="00E80148"/>
    <w:rsid w:val="00EC7301"/>
    <w:rsid w:val="00F15FF5"/>
    <w:rsid w:val="00F2354E"/>
    <w:rsid w:val="00F50862"/>
    <w:rsid w:val="00F524AE"/>
    <w:rsid w:val="00F616E5"/>
    <w:rsid w:val="00F61C68"/>
    <w:rsid w:val="00F70C12"/>
    <w:rsid w:val="00FA720E"/>
    <w:rsid w:val="54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2019</Characters>
  <Lines>16</Lines>
  <Paragraphs>4</Paragraphs>
  <TotalTime>132</TotalTime>
  <ScaleCrop>false</ScaleCrop>
  <LinksUpToDate>false</LinksUpToDate>
  <CharactersWithSpaces>2369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2022-12-15T11:04:00Z</dcterms:created>
  <dc:creator>Pradeep</dc:creator>
  <cp:lastModifiedBy>Sree Devi</cp:lastModifiedBy>
  <cp:lastPrinted>2024-10-18T09:25:43Z</cp:lastPrinted>
  <dcterms:modified xsi:type="dcterms:W3CDTF">2024-10-18T09:32:42Z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00DA39F1679742A38539BBF0E8D88941_12</vt:lpwstr>
  </property>
</Properties>
</file>